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DA" w:rsidRPr="00294872" w:rsidRDefault="00E04ADA" w:rsidP="00413F15">
      <w:pPr>
        <w:shd w:val="clear" w:color="auto" w:fill="FFFFFF"/>
        <w:contextualSpacing/>
        <w:jc w:val="center"/>
        <w:rPr>
          <w:b/>
          <w:sz w:val="22"/>
          <w:szCs w:val="22"/>
        </w:rPr>
      </w:pPr>
      <w:r w:rsidRPr="00294872">
        <w:rPr>
          <w:b/>
          <w:sz w:val="22"/>
          <w:szCs w:val="22"/>
        </w:rPr>
        <w:t>KARTA DO GŁOSOWANIA</w:t>
      </w:r>
    </w:p>
    <w:p w:rsidR="00E04ADA" w:rsidRPr="00294872" w:rsidRDefault="00E04ADA" w:rsidP="008E6CC2">
      <w:pPr>
        <w:shd w:val="clear" w:color="auto" w:fill="FFFFFF"/>
        <w:ind w:left="346"/>
        <w:contextualSpacing/>
        <w:jc w:val="center"/>
        <w:rPr>
          <w:b/>
          <w:bCs/>
          <w:sz w:val="22"/>
          <w:szCs w:val="22"/>
        </w:rPr>
      </w:pPr>
      <w:r w:rsidRPr="00294872">
        <w:rPr>
          <w:b/>
          <w:sz w:val="22"/>
          <w:szCs w:val="22"/>
        </w:rPr>
        <w:t xml:space="preserve">na projekty zakwalifikowane do Budżetu Obywatelskiego dla </w:t>
      </w:r>
      <w:r w:rsidR="002E3496" w:rsidRPr="00294872">
        <w:rPr>
          <w:b/>
          <w:sz w:val="22"/>
          <w:szCs w:val="22"/>
        </w:rPr>
        <w:t>M</w:t>
      </w:r>
      <w:r w:rsidRPr="00294872">
        <w:rPr>
          <w:b/>
          <w:sz w:val="22"/>
          <w:szCs w:val="22"/>
        </w:rPr>
        <w:t>iasta Barczewa na 2020 rok</w:t>
      </w:r>
    </w:p>
    <w:p w:rsidR="00E04ADA" w:rsidRPr="00294872" w:rsidRDefault="00E04ADA" w:rsidP="008E6CC2">
      <w:pPr>
        <w:shd w:val="clear" w:color="auto" w:fill="FFFFFF"/>
        <w:contextualSpacing/>
        <w:jc w:val="center"/>
        <w:rPr>
          <w:sz w:val="22"/>
          <w:szCs w:val="22"/>
        </w:rPr>
      </w:pPr>
    </w:p>
    <w:p w:rsidR="00E04ADA" w:rsidRPr="00294872" w:rsidRDefault="00E04ADA" w:rsidP="008E6CC2">
      <w:pPr>
        <w:shd w:val="clear" w:color="auto" w:fill="FFFFFF"/>
        <w:contextualSpacing/>
        <w:rPr>
          <w:sz w:val="22"/>
          <w:szCs w:val="22"/>
        </w:rPr>
      </w:pPr>
      <w:r w:rsidRPr="00294872">
        <w:rPr>
          <w:sz w:val="22"/>
          <w:szCs w:val="22"/>
        </w:rPr>
        <w:t>1. Weryfikacja tożsamości (obowiązkowa)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843"/>
      </w:tblGrid>
      <w:tr w:rsidR="00E04ADA" w:rsidRPr="00294872" w:rsidTr="007F3422">
        <w:trPr>
          <w:jc w:val="center"/>
        </w:trPr>
        <w:tc>
          <w:tcPr>
            <w:tcW w:w="10031" w:type="dxa"/>
            <w:gridSpan w:val="4"/>
            <w:shd w:val="clear" w:color="auto" w:fill="BDD6EE"/>
            <w:vAlign w:val="center"/>
          </w:tcPr>
          <w:p w:rsidR="00E04ADA" w:rsidRPr="00294872" w:rsidRDefault="00E04ADA" w:rsidP="008E6CC2">
            <w:pPr>
              <w:contextualSpacing/>
              <w:rPr>
                <w:sz w:val="22"/>
                <w:szCs w:val="22"/>
              </w:rPr>
            </w:pPr>
            <w:r w:rsidRPr="00294872">
              <w:rPr>
                <w:bCs/>
                <w:sz w:val="22"/>
                <w:szCs w:val="22"/>
              </w:rPr>
              <w:t xml:space="preserve">1) </w:t>
            </w:r>
            <w:r w:rsidRPr="00294872">
              <w:rPr>
                <w:bCs/>
                <w:spacing w:val="-1"/>
                <w:sz w:val="22"/>
                <w:szCs w:val="22"/>
              </w:rPr>
              <w:t>Dane dotycząc</w:t>
            </w:r>
            <w:r w:rsidRPr="00294872">
              <w:rPr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294872">
              <w:rPr>
                <w:bCs/>
                <w:spacing w:val="-1"/>
                <w:sz w:val="22"/>
                <w:szCs w:val="22"/>
              </w:rPr>
              <w:t xml:space="preserve"> głosującego:</w:t>
            </w:r>
          </w:p>
        </w:tc>
      </w:tr>
      <w:tr w:rsidR="00E04ADA" w:rsidRPr="00294872" w:rsidTr="007F3422">
        <w:trPr>
          <w:jc w:val="center"/>
        </w:trPr>
        <w:tc>
          <w:tcPr>
            <w:tcW w:w="2802" w:type="dxa"/>
            <w:shd w:val="clear" w:color="auto" w:fill="BDD6EE"/>
            <w:vAlign w:val="center"/>
          </w:tcPr>
          <w:p w:rsidR="00E04ADA" w:rsidRPr="00294872" w:rsidRDefault="00E04ADA" w:rsidP="004B38F7">
            <w:pPr>
              <w:contextualSpacing/>
              <w:rPr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Imię, imiona</w:t>
            </w:r>
          </w:p>
        </w:tc>
        <w:tc>
          <w:tcPr>
            <w:tcW w:w="7229" w:type="dxa"/>
            <w:gridSpan w:val="3"/>
          </w:tcPr>
          <w:p w:rsidR="00E04ADA" w:rsidRDefault="00E04ADA" w:rsidP="002D433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B38F7" w:rsidRPr="00294872" w:rsidRDefault="004B38F7" w:rsidP="002D433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04ADA" w:rsidRPr="00294872" w:rsidTr="007F3422">
        <w:trPr>
          <w:jc w:val="center"/>
        </w:trPr>
        <w:tc>
          <w:tcPr>
            <w:tcW w:w="2802" w:type="dxa"/>
            <w:shd w:val="clear" w:color="auto" w:fill="BDD6EE"/>
            <w:vAlign w:val="center"/>
          </w:tcPr>
          <w:p w:rsidR="00E04ADA" w:rsidRPr="00294872" w:rsidRDefault="00E04ADA" w:rsidP="004B38F7">
            <w:pPr>
              <w:contextualSpacing/>
              <w:rPr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Nazwisko</w:t>
            </w:r>
          </w:p>
        </w:tc>
        <w:tc>
          <w:tcPr>
            <w:tcW w:w="7229" w:type="dxa"/>
            <w:gridSpan w:val="3"/>
          </w:tcPr>
          <w:p w:rsidR="00E04ADA" w:rsidRDefault="00E04ADA" w:rsidP="002D433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B38F7" w:rsidRPr="00294872" w:rsidRDefault="004B38F7" w:rsidP="002D4331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04ADA" w:rsidRPr="00294872" w:rsidTr="007F3422">
        <w:trPr>
          <w:jc w:val="center"/>
        </w:trPr>
        <w:tc>
          <w:tcPr>
            <w:tcW w:w="2802" w:type="dxa"/>
            <w:shd w:val="clear" w:color="auto" w:fill="BDD6EE"/>
          </w:tcPr>
          <w:p w:rsidR="00E04ADA" w:rsidRPr="00294872" w:rsidRDefault="00E04ADA" w:rsidP="008E6CC2">
            <w:pPr>
              <w:contextualSpacing/>
              <w:rPr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:rsidR="00E04ADA" w:rsidRPr="00294872" w:rsidRDefault="00E04ADA" w:rsidP="008E6CC2">
            <w:pPr>
              <w:contextualSpacing/>
              <w:rPr>
                <w:color w:val="808080"/>
                <w:sz w:val="22"/>
                <w:szCs w:val="22"/>
              </w:rPr>
            </w:pPr>
            <w:r w:rsidRPr="00294872">
              <w:rPr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:rsidR="00E04ADA" w:rsidRPr="00294872" w:rsidRDefault="00E04ADA" w:rsidP="008E6CC2">
            <w:pPr>
              <w:contextualSpacing/>
              <w:rPr>
                <w:color w:val="808080"/>
                <w:sz w:val="22"/>
                <w:szCs w:val="22"/>
              </w:rPr>
            </w:pPr>
            <w:r w:rsidRPr="00294872">
              <w:rPr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843" w:type="dxa"/>
            <w:vAlign w:val="bottom"/>
          </w:tcPr>
          <w:p w:rsidR="00E04ADA" w:rsidRPr="00294872" w:rsidRDefault="00E04ADA" w:rsidP="008E6CC2">
            <w:pPr>
              <w:contextualSpacing/>
              <w:rPr>
                <w:color w:val="808080"/>
                <w:sz w:val="22"/>
                <w:szCs w:val="22"/>
              </w:rPr>
            </w:pPr>
            <w:r w:rsidRPr="00294872">
              <w:rPr>
                <w:color w:val="808080"/>
                <w:sz w:val="22"/>
                <w:szCs w:val="22"/>
              </w:rPr>
              <w:t>Numer mieszkania</w:t>
            </w:r>
          </w:p>
        </w:tc>
      </w:tr>
    </w:tbl>
    <w:p w:rsidR="00E04ADA" w:rsidRPr="00294872" w:rsidRDefault="00E04ADA" w:rsidP="008E6CC2">
      <w:pPr>
        <w:shd w:val="clear" w:color="auto" w:fill="FFFFFF"/>
        <w:contextualSpacing/>
        <w:jc w:val="center"/>
        <w:rPr>
          <w:bCs/>
          <w:spacing w:val="-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E04ADA" w:rsidRPr="00294872" w:rsidTr="007F3422">
        <w:trPr>
          <w:jc w:val="center"/>
        </w:trPr>
        <w:tc>
          <w:tcPr>
            <w:tcW w:w="10031" w:type="dxa"/>
            <w:shd w:val="clear" w:color="auto" w:fill="BDD6EE"/>
            <w:vAlign w:val="center"/>
          </w:tcPr>
          <w:p w:rsidR="00E04ADA" w:rsidRPr="00294872" w:rsidRDefault="00E04ADA" w:rsidP="008E6CC2">
            <w:pPr>
              <w:contextualSpacing/>
              <w:rPr>
                <w:bCs/>
                <w:spacing w:val="-1"/>
                <w:sz w:val="22"/>
                <w:szCs w:val="22"/>
              </w:rPr>
            </w:pPr>
            <w:r w:rsidRPr="00294872">
              <w:rPr>
                <w:bCs/>
                <w:spacing w:val="-1"/>
                <w:sz w:val="22"/>
                <w:szCs w:val="22"/>
              </w:rPr>
              <w:t>2) Oświadczenia</w:t>
            </w:r>
          </w:p>
        </w:tc>
      </w:tr>
      <w:tr w:rsidR="00E04ADA" w:rsidRPr="00294872" w:rsidTr="007F3422">
        <w:trPr>
          <w:jc w:val="center"/>
        </w:trPr>
        <w:tc>
          <w:tcPr>
            <w:tcW w:w="10031" w:type="dxa"/>
            <w:shd w:val="clear" w:color="auto" w:fill="DEEAF6"/>
            <w:vAlign w:val="center"/>
          </w:tcPr>
          <w:p w:rsidR="00E04ADA" w:rsidRPr="00294872" w:rsidRDefault="00E04ADA" w:rsidP="002D4331">
            <w:pPr>
              <w:jc w:val="both"/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 xml:space="preserve">Wyrażam zgodę na przetwarzanie moich danych osobowych zawartych w „Karcie do głosowania na projekty zakwalifikowane do Budżetu Obywatelskiego dla </w:t>
            </w:r>
            <w:r w:rsidR="002E3496" w:rsidRPr="00294872">
              <w:rPr>
                <w:sz w:val="22"/>
                <w:szCs w:val="22"/>
              </w:rPr>
              <w:t>M</w:t>
            </w:r>
            <w:r w:rsidRPr="00294872">
              <w:rPr>
                <w:sz w:val="22"/>
                <w:szCs w:val="22"/>
              </w:rPr>
              <w:t xml:space="preserve">iasta Barczewo na </w:t>
            </w:r>
            <w:r w:rsidR="002E3496" w:rsidRPr="00294872">
              <w:rPr>
                <w:sz w:val="22"/>
                <w:szCs w:val="22"/>
              </w:rPr>
              <w:t>2020</w:t>
            </w:r>
            <w:r w:rsidRPr="00294872">
              <w:rPr>
                <w:sz w:val="22"/>
                <w:szCs w:val="22"/>
              </w:rPr>
              <w:t xml:space="preserve"> r.” przez Urząd Miejski w Barczewie, Plac Ratuszowy 1, 11-010 Barczewo, dla potrzeb niezbędnych do realizacji projektu Budżet Obywatelski dla </w:t>
            </w:r>
            <w:r w:rsidR="002E3496" w:rsidRPr="00294872">
              <w:rPr>
                <w:sz w:val="22"/>
                <w:szCs w:val="22"/>
              </w:rPr>
              <w:t>M</w:t>
            </w:r>
            <w:r w:rsidRPr="00294872">
              <w:rPr>
                <w:sz w:val="22"/>
                <w:szCs w:val="22"/>
              </w:rPr>
              <w:t>iasta Barczewo na 2020 rok zgodnie z R</w:t>
            </w:r>
            <w:r w:rsidRPr="00294872">
              <w:rPr>
                <w:rStyle w:val="fontstyle01"/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ozporządzeniem </w:t>
            </w:r>
            <w:r w:rsidRPr="0029487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ustawą z dnia 10 maja 2018 r. o ochronie danych osobowych (</w:t>
            </w:r>
            <w:proofErr w:type="spellStart"/>
            <w:r w:rsidRPr="0029487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t.j</w:t>
            </w:r>
            <w:proofErr w:type="spellEnd"/>
            <w:r w:rsidRPr="00294872">
              <w:rPr>
                <w:rStyle w:val="fontstyle01"/>
                <w:rFonts w:ascii="Times New Roman" w:hAnsi="Times New Roman"/>
                <w:b w:val="0"/>
                <w:sz w:val="22"/>
                <w:szCs w:val="22"/>
              </w:rPr>
              <w:t>. Dz.U. z 2018 r., poz. 1000 ze zm.)</w:t>
            </w:r>
          </w:p>
          <w:p w:rsidR="00E04ADA" w:rsidRPr="00294872" w:rsidRDefault="00E04ADA" w:rsidP="002D4331">
            <w:pPr>
              <w:jc w:val="both"/>
              <w:rPr>
                <w:rStyle w:val="Uwydatnienie"/>
                <w:i w:val="0"/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Zgromadzone dane osobowe zostaną wykorzystane wyłącznie w celu przeprowadzenia konsultacji 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i opiniowaniu złożonych projektów.</w:t>
            </w:r>
          </w:p>
          <w:p w:rsidR="00E04ADA" w:rsidRPr="00294872" w:rsidRDefault="00E04ADA" w:rsidP="002D4331">
            <w:pPr>
              <w:pStyle w:val="Normalny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Informujemy, że: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 xml:space="preserve">Administratorem danych wskazanych w zgodzie na przetwarzanie danych osobowych wyrażonej powyżej jest Urząd Miejski w Barczewie z siedzibą Pl. Ratuszowy 1, w Barczewie 11-010, tel.89 5148303, 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 xml:space="preserve">Inspektorem Ochrony Danych jest Mateusz Brocki adres e-mail: brocki@togatus.pl. 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Celem zbierania danych jest udział w głosowaniu budżetu obywatelskiego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Pr="00294872">
              <w:rPr>
                <w:i/>
                <w:sz w:val="22"/>
                <w:szCs w:val="22"/>
              </w:rPr>
              <w:t>Prezes Urzędu Ochrony Danych Osobowych</w:t>
            </w:r>
            <w:r w:rsidRPr="00294872">
              <w:rPr>
                <w:rStyle w:val="Uwydatnienie"/>
                <w:i w:val="0"/>
                <w:sz w:val="22"/>
                <w:szCs w:val="22"/>
              </w:rPr>
              <w:t>).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Podanie danych jest dobrowolne, lecz niezbędne do wzięcia udziału w głosowaniu. W przypadku niepodania danych głos uznany zostanie za nieważny.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i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Dane mogą być udostępnione podmiotowi przeprowadzającemu głosowanie elektroniczne.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Dane udostępnione przez Panią/Pana nie będą podlegały profilowaniu.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i w:val="0"/>
                <w:iCs w:val="0"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 xml:space="preserve">Administrator danych nie zamierza przekazywać danych osobowych do państwa trzeciego lub organizacji międzynarodowej. </w:t>
            </w:r>
          </w:p>
          <w:p w:rsidR="00E04ADA" w:rsidRPr="00294872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i/>
                <w:sz w:val="22"/>
                <w:szCs w:val="22"/>
              </w:rPr>
            </w:pPr>
            <w:r w:rsidRPr="00294872">
              <w:rPr>
                <w:rStyle w:val="Uwydatnienie"/>
                <w:i w:val="0"/>
                <w:sz w:val="22"/>
                <w:szCs w:val="22"/>
              </w:rPr>
              <w:t>Dane osobowe będą przechowywane przez okres 5 lat, licząc od początku roku następującego po roku, w którym została wyrażona zgoda na przetwarzanie danych osobowych.</w:t>
            </w:r>
          </w:p>
        </w:tc>
      </w:tr>
      <w:tr w:rsidR="00E04ADA" w:rsidRPr="00294872" w:rsidTr="007F3422">
        <w:trPr>
          <w:jc w:val="center"/>
        </w:trPr>
        <w:tc>
          <w:tcPr>
            <w:tcW w:w="10031" w:type="dxa"/>
            <w:shd w:val="clear" w:color="auto" w:fill="DEEAF6"/>
            <w:vAlign w:val="center"/>
          </w:tcPr>
          <w:p w:rsidR="00E04ADA" w:rsidRPr="00294872" w:rsidRDefault="00E04ADA" w:rsidP="002E3496">
            <w:pPr>
              <w:contextualSpacing/>
              <w:rPr>
                <w:bCs/>
                <w:spacing w:val="-1"/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Oświadczam, że głosuję w swoim imieniu oraz</w:t>
            </w:r>
            <w:r w:rsidR="004A7480" w:rsidRPr="00294872">
              <w:rPr>
                <w:sz w:val="22"/>
                <w:szCs w:val="22"/>
              </w:rPr>
              <w:t xml:space="preserve">, że </w:t>
            </w:r>
            <w:r w:rsidR="002E3496" w:rsidRPr="00294872">
              <w:rPr>
                <w:sz w:val="22"/>
                <w:szCs w:val="22"/>
              </w:rPr>
              <w:t>jestem mieszkańcem Miasta Barczewo.</w:t>
            </w:r>
          </w:p>
        </w:tc>
      </w:tr>
      <w:tr w:rsidR="00E04ADA" w:rsidRPr="00294872" w:rsidTr="007F3422">
        <w:trPr>
          <w:jc w:val="center"/>
        </w:trPr>
        <w:tc>
          <w:tcPr>
            <w:tcW w:w="10031" w:type="dxa"/>
            <w:vAlign w:val="bottom"/>
          </w:tcPr>
          <w:p w:rsidR="00E04ADA" w:rsidRPr="00294872" w:rsidRDefault="00E04ADA" w:rsidP="002D4331">
            <w:pPr>
              <w:contextualSpacing/>
              <w:jc w:val="right"/>
              <w:rPr>
                <w:sz w:val="22"/>
                <w:szCs w:val="22"/>
              </w:rPr>
            </w:pPr>
          </w:p>
          <w:p w:rsidR="00E04ADA" w:rsidRPr="00294872" w:rsidRDefault="00E04ADA" w:rsidP="002D4331">
            <w:pPr>
              <w:contextualSpacing/>
              <w:jc w:val="right"/>
              <w:rPr>
                <w:sz w:val="22"/>
                <w:szCs w:val="22"/>
              </w:rPr>
            </w:pPr>
          </w:p>
          <w:p w:rsidR="00E04ADA" w:rsidRPr="00294872" w:rsidRDefault="00E04ADA" w:rsidP="002D4331">
            <w:pPr>
              <w:contextualSpacing/>
              <w:jc w:val="right"/>
              <w:rPr>
                <w:sz w:val="22"/>
                <w:szCs w:val="22"/>
              </w:rPr>
            </w:pPr>
          </w:p>
          <w:p w:rsidR="00E04ADA" w:rsidRPr="00294872" w:rsidRDefault="00E04ADA" w:rsidP="002D4331">
            <w:pPr>
              <w:contextualSpacing/>
              <w:jc w:val="right"/>
              <w:rPr>
                <w:sz w:val="22"/>
                <w:szCs w:val="22"/>
              </w:rPr>
            </w:pPr>
            <w:r w:rsidRPr="00294872">
              <w:rPr>
                <w:sz w:val="22"/>
                <w:szCs w:val="22"/>
              </w:rPr>
              <w:t>…………………………………………………………………..</w:t>
            </w:r>
          </w:p>
        </w:tc>
      </w:tr>
      <w:tr w:rsidR="00E04ADA" w:rsidRPr="00294872" w:rsidTr="007F3422">
        <w:trPr>
          <w:jc w:val="center"/>
        </w:trPr>
        <w:tc>
          <w:tcPr>
            <w:tcW w:w="10031" w:type="dxa"/>
            <w:shd w:val="clear" w:color="auto" w:fill="BDD6EE"/>
            <w:vAlign w:val="bottom"/>
          </w:tcPr>
          <w:p w:rsidR="00E04ADA" w:rsidRPr="00294872" w:rsidRDefault="00E04ADA" w:rsidP="002D4331">
            <w:pPr>
              <w:contextualSpacing/>
              <w:jc w:val="right"/>
              <w:rPr>
                <w:b/>
                <w:sz w:val="22"/>
                <w:szCs w:val="22"/>
              </w:rPr>
            </w:pPr>
            <w:r w:rsidRPr="00294872">
              <w:rPr>
                <w:b/>
                <w:sz w:val="22"/>
                <w:szCs w:val="22"/>
              </w:rPr>
              <w:t>Własnoręczny czytelny (imię i nazwisko) podpis głosującego</w:t>
            </w:r>
          </w:p>
        </w:tc>
      </w:tr>
    </w:tbl>
    <w:p w:rsidR="00E04ADA" w:rsidRPr="00294872" w:rsidRDefault="00E04ADA" w:rsidP="008E6CC2">
      <w:pPr>
        <w:shd w:val="clear" w:color="auto" w:fill="FFFFFF"/>
        <w:ind w:left="346"/>
        <w:contextualSpacing/>
        <w:jc w:val="center"/>
        <w:rPr>
          <w:sz w:val="22"/>
          <w:szCs w:val="22"/>
        </w:rPr>
      </w:pPr>
    </w:p>
    <w:p w:rsidR="00E04ADA" w:rsidRPr="00294872" w:rsidRDefault="00E04ADA" w:rsidP="008E6CC2">
      <w:pPr>
        <w:shd w:val="clear" w:color="auto" w:fill="FFFFFF"/>
        <w:ind w:left="346"/>
        <w:contextualSpacing/>
        <w:jc w:val="center"/>
        <w:rPr>
          <w:sz w:val="22"/>
          <w:szCs w:val="22"/>
        </w:rPr>
      </w:pPr>
    </w:p>
    <w:p w:rsidR="00E04ADA" w:rsidRPr="00294872" w:rsidRDefault="00E04ADA" w:rsidP="008E6CC2">
      <w:pPr>
        <w:shd w:val="clear" w:color="auto" w:fill="FFFFFF"/>
        <w:ind w:left="346"/>
        <w:contextualSpacing/>
        <w:jc w:val="center"/>
        <w:rPr>
          <w:sz w:val="22"/>
          <w:szCs w:val="22"/>
        </w:rPr>
      </w:pPr>
    </w:p>
    <w:p w:rsidR="00E04ADA" w:rsidRPr="00294872" w:rsidRDefault="00E04ADA" w:rsidP="008E6CC2">
      <w:pPr>
        <w:shd w:val="clear" w:color="auto" w:fill="FFFFFF"/>
        <w:contextualSpacing/>
        <w:jc w:val="both"/>
        <w:rPr>
          <w:sz w:val="22"/>
          <w:szCs w:val="22"/>
        </w:rPr>
      </w:pPr>
    </w:p>
    <w:p w:rsidR="004B38F7" w:rsidRDefault="004B38F7" w:rsidP="008E6CC2">
      <w:pPr>
        <w:shd w:val="clear" w:color="auto" w:fill="FFFFFF"/>
        <w:contextualSpacing/>
        <w:jc w:val="both"/>
        <w:rPr>
          <w:sz w:val="22"/>
          <w:szCs w:val="22"/>
        </w:rPr>
      </w:pPr>
    </w:p>
    <w:p w:rsidR="007F3422" w:rsidRDefault="007F3422">
      <w:pPr>
        <w:widowControl/>
        <w:autoSpaceDE/>
        <w:autoSpaceDN/>
        <w:adjustRightInd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04ADA" w:rsidRDefault="00BB309E" w:rsidP="008E6CC2">
      <w:pPr>
        <w:shd w:val="clear" w:color="auto" w:fill="FFFFFF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E04ADA" w:rsidRPr="00294872">
        <w:rPr>
          <w:sz w:val="22"/>
          <w:szCs w:val="22"/>
        </w:rPr>
        <w:t xml:space="preserve"> Wykaz projektów osiedlowych zgłoszonych do realizacji w ramach Budżetu Obywatelskiego dla </w:t>
      </w:r>
      <w:r w:rsidR="0077258D">
        <w:rPr>
          <w:sz w:val="22"/>
          <w:szCs w:val="22"/>
        </w:rPr>
        <w:t>M</w:t>
      </w:r>
      <w:r w:rsidR="00E04ADA" w:rsidRPr="00294872">
        <w:rPr>
          <w:sz w:val="22"/>
          <w:szCs w:val="22"/>
        </w:rPr>
        <w:t>iasta Barczew</w:t>
      </w:r>
      <w:r w:rsidR="0077258D">
        <w:rPr>
          <w:sz w:val="22"/>
          <w:szCs w:val="22"/>
        </w:rPr>
        <w:t>a</w:t>
      </w:r>
      <w:r w:rsidR="00E04ADA" w:rsidRPr="00294872">
        <w:rPr>
          <w:sz w:val="22"/>
          <w:szCs w:val="22"/>
        </w:rPr>
        <w:t xml:space="preserve"> na 2020 rok</w:t>
      </w:r>
      <w:r w:rsidR="004B38F7">
        <w:rPr>
          <w:sz w:val="22"/>
          <w:szCs w:val="22"/>
        </w:rPr>
        <w:t>.</w:t>
      </w:r>
    </w:p>
    <w:p w:rsidR="002414F1" w:rsidRPr="00294872" w:rsidRDefault="002414F1" w:rsidP="008E6CC2">
      <w:pPr>
        <w:shd w:val="clear" w:color="auto" w:fill="FFFFFF"/>
        <w:contextualSpacing/>
        <w:jc w:val="both"/>
        <w:rPr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4"/>
        <w:gridCol w:w="2950"/>
        <w:gridCol w:w="2579"/>
        <w:gridCol w:w="1701"/>
        <w:gridCol w:w="1831"/>
      </w:tblGrid>
      <w:tr w:rsidR="004B38F7" w:rsidRPr="004B38F7" w:rsidTr="004B38F7">
        <w:trPr>
          <w:trHeight w:hRule="exact" w:val="537"/>
          <w:jc w:val="center"/>
        </w:trPr>
        <w:tc>
          <w:tcPr>
            <w:tcW w:w="10075" w:type="dxa"/>
            <w:gridSpan w:val="5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ind w:right="102"/>
              <w:contextualSpacing/>
              <w:jc w:val="center"/>
              <w:rPr>
                <w:b/>
                <w:sz w:val="24"/>
                <w:szCs w:val="24"/>
              </w:rPr>
            </w:pPr>
            <w:r w:rsidRPr="004B38F7">
              <w:rPr>
                <w:b/>
                <w:sz w:val="24"/>
                <w:szCs w:val="24"/>
              </w:rPr>
              <w:t>Osiedle Nowe Miasto</w:t>
            </w:r>
          </w:p>
        </w:tc>
      </w:tr>
      <w:tr w:rsidR="004B38F7" w:rsidRPr="004B38F7" w:rsidTr="007F3422">
        <w:trPr>
          <w:trHeight w:hRule="exact" w:val="1022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ind w:right="19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Numer projektu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ind w:right="101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Lokalizacja projektu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(nazwa osiedla)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ind w:right="86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Koszt projektu [zł]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ind w:right="102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Wybór projektu</w:t>
            </w:r>
          </w:p>
        </w:tc>
      </w:tr>
      <w:tr w:rsidR="004B38F7" w:rsidRPr="004B38F7" w:rsidTr="007F3422">
        <w:trPr>
          <w:cantSplit/>
          <w:trHeight w:hRule="exact" w:val="1664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 xml:space="preserve">Przebudowa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 xml:space="preserve">nawierzchni przy </w:t>
            </w:r>
            <w:r w:rsidRPr="004B38F7">
              <w:rPr>
                <w:sz w:val="24"/>
                <w:szCs w:val="24"/>
              </w:rPr>
              <w:br/>
              <w:t>ul. Wojska Polskiego 16-18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>Teren przy ul. Wojska Polskiego 16-18, działki nr 73/75, 73/8, 73/64, - teren wokół budynku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(Osiedle Nowe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4B38F7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7F3422">
        <w:trPr>
          <w:cantSplit/>
          <w:trHeight w:hRule="exact" w:val="2153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 xml:space="preserve">Utwardzenie placu przy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 xml:space="preserve">ul. Wojska Polskiego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 xml:space="preserve">w Barczewie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>(działka nr 75/114 Miasto Barczewo)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B38F7">
              <w:rPr>
                <w:color w:val="000000"/>
                <w:sz w:val="24"/>
                <w:szCs w:val="24"/>
              </w:rPr>
              <w:t xml:space="preserve">Działka nr 75/114 przy </w:t>
            </w:r>
            <w:r w:rsidRPr="004B38F7">
              <w:rPr>
                <w:color w:val="000000"/>
                <w:sz w:val="24"/>
                <w:szCs w:val="24"/>
              </w:rPr>
              <w:br/>
              <w:t xml:space="preserve">ul. Wojska Polskiego 28 </w:t>
            </w:r>
            <w:proofErr w:type="spellStart"/>
            <w:r w:rsidRPr="004B38F7">
              <w:rPr>
                <w:color w:val="000000"/>
                <w:sz w:val="24"/>
                <w:szCs w:val="24"/>
              </w:rPr>
              <w:t>a,b,c</w:t>
            </w:r>
            <w:proofErr w:type="spellEnd"/>
            <w:r w:rsidRPr="004B38F7">
              <w:rPr>
                <w:color w:val="000000"/>
                <w:sz w:val="24"/>
                <w:szCs w:val="24"/>
              </w:rPr>
              <w:t xml:space="preserve"> a przed Centrum Kulturalno-Bibliotecznym </w:t>
            </w:r>
            <w:r w:rsidRPr="004B38F7">
              <w:rPr>
                <w:color w:val="000000"/>
                <w:sz w:val="24"/>
                <w:szCs w:val="24"/>
              </w:rPr>
              <w:br/>
              <w:t>w Barczewie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(Osiedle Nowe Miasto)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4B38F7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69 457,00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7F3422">
        <w:trPr>
          <w:cantSplit/>
          <w:trHeight w:hRule="exact" w:val="1138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 xml:space="preserve">Przebudowa chodnika przy Szkole Podstawowej nr 1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>im. Feliksa Nowowiejskiego w Barczewie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>Działka nr 78 obręb 2 miasto Barczewo</w:t>
            </w:r>
          </w:p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(</w:t>
            </w:r>
            <w:r w:rsidRPr="004B38F7">
              <w:rPr>
                <w:b w:val="0"/>
                <w:bCs w:val="0"/>
                <w:sz w:val="24"/>
                <w:szCs w:val="24"/>
              </w:rPr>
              <w:t>Osiedle Nowe Miasto)</w:t>
            </w:r>
          </w:p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4B38F7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4B38F7">
        <w:trPr>
          <w:cantSplit/>
          <w:trHeight w:hRule="exact" w:val="453"/>
          <w:jc w:val="center"/>
        </w:trPr>
        <w:tc>
          <w:tcPr>
            <w:tcW w:w="10075" w:type="dxa"/>
            <w:gridSpan w:val="5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4B38F7">
              <w:rPr>
                <w:b/>
                <w:sz w:val="24"/>
                <w:szCs w:val="24"/>
              </w:rPr>
              <w:t>Osiedle Stare Miasto</w:t>
            </w:r>
          </w:p>
        </w:tc>
      </w:tr>
      <w:tr w:rsidR="004B38F7" w:rsidRPr="004B38F7" w:rsidTr="007F3422">
        <w:trPr>
          <w:cantSplit/>
          <w:trHeight w:hRule="exact" w:val="1229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 xml:space="preserve">Doposażenie Placu Zabaw „Zielone Grodzisko” na </w:t>
            </w:r>
            <w:r w:rsidR="007F3422">
              <w:rPr>
                <w:sz w:val="24"/>
                <w:szCs w:val="24"/>
              </w:rPr>
              <w:br/>
            </w:r>
            <w:r w:rsidRPr="004B38F7">
              <w:rPr>
                <w:sz w:val="24"/>
                <w:szCs w:val="24"/>
              </w:rPr>
              <w:t>ul. Osiedle Zielone Wzgórze w Barczewie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3"/>
              <w:shd w:val="clear" w:color="auto" w:fill="FFFFFF"/>
              <w:spacing w:before="0" w:beforeAutospacing="0" w:after="15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 xml:space="preserve">Działka </w:t>
            </w: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>nr</w:t>
            </w: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 xml:space="preserve"> 51/4 obręb 1</w:t>
            </w:r>
          </w:p>
          <w:p w:rsidR="004B38F7" w:rsidRPr="007F3422" w:rsidRDefault="004B38F7" w:rsidP="007F3422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(</w:t>
            </w:r>
            <w:r w:rsidRPr="004B38F7">
              <w:rPr>
                <w:b w:val="0"/>
                <w:bCs w:val="0"/>
                <w:sz w:val="24"/>
                <w:szCs w:val="24"/>
              </w:rPr>
              <w:t>Osiedle Stare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4B38F7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7F3422">
        <w:trPr>
          <w:cantSplit/>
          <w:trHeight w:hRule="exact" w:val="997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Ławeczka z Feliksem Nowowiejskim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 xml:space="preserve">Działka </w:t>
            </w: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>nr</w:t>
            </w: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 xml:space="preserve"> 48, obręb 3 dla miasta Barczewo</w:t>
            </w:r>
          </w:p>
          <w:p w:rsidR="004B38F7" w:rsidRPr="004B38F7" w:rsidRDefault="004B38F7" w:rsidP="004B38F7">
            <w:pPr>
              <w:pStyle w:val="Nagwek3"/>
              <w:shd w:val="clear" w:color="auto" w:fill="FFFFFF"/>
              <w:spacing w:before="0" w:beforeAutospacing="0" w:after="150" w:afterAutospacing="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4B38F7">
              <w:rPr>
                <w:b w:val="0"/>
                <w:bCs w:val="0"/>
                <w:color w:val="000000"/>
                <w:sz w:val="24"/>
                <w:szCs w:val="24"/>
              </w:rPr>
              <w:t>(Osiedle Stare Miasto)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4B38F7" w:rsidRPr="004B38F7" w:rsidRDefault="004B38F7" w:rsidP="004B38F7">
            <w:pPr>
              <w:jc w:val="center"/>
              <w:rPr>
                <w:sz w:val="24"/>
                <w:szCs w:val="24"/>
              </w:rPr>
            </w:pPr>
            <w:r w:rsidRPr="004B38F7">
              <w:rPr>
                <w:rStyle w:val="Pogrubienie"/>
                <w:b w:val="0"/>
                <w:bCs w:val="0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7F3422">
        <w:trPr>
          <w:cantSplit/>
          <w:trHeight w:hRule="exact" w:val="1848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Bezpieczny Plac Zabaw „Zielone Grodzisko”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B38F7">
              <w:rPr>
                <w:color w:val="000000"/>
                <w:sz w:val="24"/>
                <w:szCs w:val="24"/>
              </w:rPr>
              <w:t>Działka nr 51/4 obręb 1 miasto Barczewo, przy</w:t>
            </w:r>
            <w:r w:rsidRPr="004B38F7">
              <w:rPr>
                <w:color w:val="000000"/>
                <w:sz w:val="24"/>
                <w:szCs w:val="24"/>
              </w:rPr>
              <w:br/>
              <w:t>ul. Warmińskiej, plac zabaw „Zielone Grodzisko”.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color w:val="000000"/>
                <w:sz w:val="24"/>
                <w:szCs w:val="24"/>
              </w:rPr>
              <w:t>(Osiedle Stare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pStyle w:val="Nagwek7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4B38F7">
              <w:rPr>
                <w:rStyle w:val="Pogrubienie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B38F7" w:rsidRPr="004B38F7" w:rsidTr="007F3422">
        <w:trPr>
          <w:cantSplit/>
          <w:trHeight w:hRule="exact" w:val="1831"/>
          <w:jc w:val="center"/>
        </w:trPr>
        <w:tc>
          <w:tcPr>
            <w:tcW w:w="1014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B38F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50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„Szczęśliwy psiak” – wybieg dla psów przy  ul. Jana Kasprowicza w Barczewie</w:t>
            </w:r>
          </w:p>
        </w:tc>
        <w:tc>
          <w:tcPr>
            <w:tcW w:w="2579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4B38F7">
              <w:rPr>
                <w:color w:val="000000"/>
                <w:sz w:val="24"/>
                <w:szCs w:val="24"/>
              </w:rPr>
              <w:t xml:space="preserve">Działka nr 104/252, obręb 1 położonej pomiędzy Zespołem Szkół nr 3, </w:t>
            </w:r>
            <w:r w:rsidRPr="004B38F7">
              <w:rPr>
                <w:color w:val="000000"/>
                <w:sz w:val="24"/>
                <w:szCs w:val="24"/>
              </w:rPr>
              <w:br/>
              <w:t>a ul. J. Kasprowicza</w:t>
            </w:r>
          </w:p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4B38F7">
              <w:rPr>
                <w:color w:val="000000"/>
                <w:sz w:val="24"/>
                <w:szCs w:val="24"/>
              </w:rPr>
              <w:t>(Osiedle Stare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B38F7" w:rsidRPr="004B38F7" w:rsidRDefault="004B38F7" w:rsidP="007F3422">
            <w:pPr>
              <w:jc w:val="center"/>
              <w:rPr>
                <w:sz w:val="24"/>
                <w:szCs w:val="24"/>
              </w:rPr>
            </w:pPr>
            <w:r w:rsidRPr="004B38F7">
              <w:rPr>
                <w:sz w:val="24"/>
                <w:szCs w:val="24"/>
              </w:rPr>
              <w:t>96 500,00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:rsidR="004B38F7" w:rsidRPr="004B38F7" w:rsidRDefault="004B38F7" w:rsidP="004B38F7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3118CC" w:rsidRPr="00294872" w:rsidRDefault="00E04ADA" w:rsidP="008E6CC2">
      <w:pPr>
        <w:shd w:val="clear" w:color="auto" w:fill="FFFFFF"/>
        <w:contextualSpacing/>
        <w:jc w:val="both"/>
        <w:rPr>
          <w:sz w:val="22"/>
          <w:szCs w:val="22"/>
        </w:rPr>
      </w:pPr>
      <w:r w:rsidRPr="00294872">
        <w:rPr>
          <w:sz w:val="22"/>
          <w:szCs w:val="22"/>
        </w:rPr>
        <w:t>* Każdy głosujący może oddać głos na JEDEN projekt osiedlowy</w:t>
      </w:r>
      <w:r w:rsidR="007F3422">
        <w:rPr>
          <w:sz w:val="22"/>
          <w:szCs w:val="22"/>
        </w:rPr>
        <w:t>.</w:t>
      </w:r>
      <w:bookmarkStart w:id="0" w:name="_GoBack"/>
      <w:bookmarkEnd w:id="0"/>
    </w:p>
    <w:p w:rsidR="00E04ADA" w:rsidRPr="007F3422" w:rsidRDefault="00E04ADA" w:rsidP="008E6CC2">
      <w:pPr>
        <w:shd w:val="clear" w:color="auto" w:fill="FFFFFF"/>
        <w:ind w:left="346"/>
        <w:contextualSpacing/>
        <w:jc w:val="center"/>
        <w:rPr>
          <w:b/>
          <w:sz w:val="24"/>
          <w:szCs w:val="24"/>
        </w:rPr>
      </w:pPr>
      <w:r w:rsidRPr="007F3422">
        <w:rPr>
          <w:b/>
          <w:sz w:val="24"/>
          <w:szCs w:val="24"/>
        </w:rPr>
        <w:lastRenderedPageBreak/>
        <w:t>POUCZENIE</w:t>
      </w:r>
    </w:p>
    <w:p w:rsidR="00E04ADA" w:rsidRPr="007F3422" w:rsidRDefault="00E04ADA" w:rsidP="008E6CC2">
      <w:pPr>
        <w:numPr>
          <w:ilvl w:val="0"/>
          <w:numId w:val="13"/>
        </w:numPr>
        <w:shd w:val="clear" w:color="auto" w:fill="FFFFFF"/>
        <w:ind w:left="357" w:hanging="357"/>
        <w:contextualSpacing/>
        <w:jc w:val="both"/>
        <w:rPr>
          <w:spacing w:val="-2"/>
          <w:sz w:val="24"/>
          <w:szCs w:val="24"/>
        </w:rPr>
      </w:pPr>
      <w:r w:rsidRPr="007F3422">
        <w:rPr>
          <w:bCs/>
          <w:sz w:val="24"/>
          <w:szCs w:val="24"/>
        </w:rPr>
        <w:t xml:space="preserve">Głosować mogą mieszkańcy </w:t>
      </w:r>
      <w:r w:rsidR="00F41FBA" w:rsidRPr="007F3422">
        <w:rPr>
          <w:bCs/>
          <w:sz w:val="24"/>
          <w:szCs w:val="24"/>
        </w:rPr>
        <w:t>M</w:t>
      </w:r>
      <w:r w:rsidRPr="007F3422">
        <w:rPr>
          <w:bCs/>
          <w:sz w:val="24"/>
          <w:szCs w:val="24"/>
        </w:rPr>
        <w:t>iasta Barczewo.</w:t>
      </w:r>
    </w:p>
    <w:p w:rsidR="00E04ADA" w:rsidRPr="007F3422" w:rsidRDefault="00E04ADA" w:rsidP="008E6CC2">
      <w:pPr>
        <w:shd w:val="clear" w:color="auto" w:fill="FFFFFF"/>
        <w:ind w:left="357" w:hanging="357"/>
        <w:contextualSpacing/>
        <w:jc w:val="both"/>
        <w:rPr>
          <w:sz w:val="24"/>
          <w:szCs w:val="24"/>
        </w:rPr>
      </w:pPr>
      <w:r w:rsidRPr="007F3422">
        <w:rPr>
          <w:spacing w:val="-2"/>
          <w:sz w:val="24"/>
          <w:szCs w:val="24"/>
        </w:rPr>
        <w:t>2.</w:t>
      </w:r>
      <w:r w:rsidRPr="007F3422">
        <w:rPr>
          <w:sz w:val="24"/>
          <w:szCs w:val="24"/>
        </w:rPr>
        <w:tab/>
      </w:r>
      <w:r w:rsidRPr="007F3422">
        <w:rPr>
          <w:bCs/>
          <w:sz w:val="24"/>
          <w:szCs w:val="24"/>
        </w:rPr>
        <w:t>Zasady głosowania:</w:t>
      </w:r>
    </w:p>
    <w:p w:rsidR="00E04ADA" w:rsidRPr="007F3422" w:rsidRDefault="00F41FB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spacing w:val="-1"/>
          <w:sz w:val="24"/>
          <w:szCs w:val="24"/>
        </w:rPr>
      </w:pPr>
      <w:r w:rsidRPr="007F3422">
        <w:rPr>
          <w:sz w:val="24"/>
          <w:szCs w:val="24"/>
        </w:rPr>
        <w:t>w</w:t>
      </w:r>
      <w:r w:rsidR="00E04ADA" w:rsidRPr="007F3422">
        <w:rPr>
          <w:sz w:val="24"/>
          <w:szCs w:val="24"/>
        </w:rPr>
        <w:t>ypełnić czytelnie wszystkie pola dotycząc</w:t>
      </w:r>
      <w:r w:rsidRPr="007F3422">
        <w:rPr>
          <w:sz w:val="24"/>
          <w:szCs w:val="24"/>
        </w:rPr>
        <w:t>e danych osobowych głosującego,</w:t>
      </w:r>
    </w:p>
    <w:p w:rsidR="00E04ADA" w:rsidRPr="007F3422" w:rsidRDefault="00F41FB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spacing w:val="-1"/>
          <w:sz w:val="24"/>
          <w:szCs w:val="24"/>
        </w:rPr>
      </w:pPr>
      <w:r w:rsidRPr="007F3422">
        <w:rPr>
          <w:sz w:val="24"/>
          <w:szCs w:val="24"/>
        </w:rPr>
        <w:t>g</w:t>
      </w:r>
      <w:r w:rsidR="00E04ADA" w:rsidRPr="007F3422">
        <w:rPr>
          <w:sz w:val="24"/>
          <w:szCs w:val="24"/>
        </w:rPr>
        <w:t xml:space="preserve">łosujący może oddać głos na JEDEN projekt osiedlowy, bez względu </w:t>
      </w:r>
      <w:r w:rsidRPr="007F3422">
        <w:rPr>
          <w:sz w:val="24"/>
          <w:szCs w:val="24"/>
        </w:rPr>
        <w:t>na to które osiedle zamieszkuje,</w:t>
      </w:r>
    </w:p>
    <w:p w:rsidR="00E04ADA" w:rsidRPr="007F3422" w:rsidRDefault="00F41FB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spacing w:val="-1"/>
          <w:sz w:val="24"/>
          <w:szCs w:val="24"/>
        </w:rPr>
      </w:pPr>
      <w:r w:rsidRPr="007F3422">
        <w:rPr>
          <w:sz w:val="24"/>
          <w:szCs w:val="24"/>
        </w:rPr>
        <w:t>g</w:t>
      </w:r>
      <w:r w:rsidR="00E04ADA" w:rsidRPr="007F3422">
        <w:rPr>
          <w:sz w:val="24"/>
          <w:szCs w:val="24"/>
        </w:rPr>
        <w:t>łosowanie polega na postawieniu znaku „X” w polu „Wybór” w wierszu wybranego projektu</w:t>
      </w:r>
      <w:r w:rsidRPr="007F3422">
        <w:rPr>
          <w:sz w:val="24"/>
          <w:szCs w:val="24"/>
        </w:rPr>
        <w:t>,</w:t>
      </w:r>
    </w:p>
    <w:p w:rsidR="00E04ADA" w:rsidRPr="007F3422" w:rsidRDefault="00F41FB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spacing w:val="-1"/>
          <w:sz w:val="24"/>
          <w:szCs w:val="24"/>
        </w:rPr>
      </w:pPr>
      <w:r w:rsidRPr="007F3422">
        <w:rPr>
          <w:sz w:val="24"/>
          <w:szCs w:val="24"/>
        </w:rPr>
        <w:t>m</w:t>
      </w:r>
      <w:r w:rsidR="00E04ADA" w:rsidRPr="007F3422">
        <w:rPr>
          <w:sz w:val="24"/>
          <w:szCs w:val="24"/>
        </w:rPr>
        <w:t>ożna wziąć udział w głosowaniu tylko raz.</w:t>
      </w:r>
    </w:p>
    <w:p w:rsidR="00E04ADA" w:rsidRPr="007F3422" w:rsidRDefault="00E04ADA" w:rsidP="008E6CC2">
      <w:pPr>
        <w:shd w:val="clear" w:color="auto" w:fill="FFFFFF"/>
        <w:ind w:left="357" w:hanging="357"/>
        <w:contextualSpacing/>
        <w:jc w:val="both"/>
        <w:rPr>
          <w:sz w:val="24"/>
          <w:szCs w:val="24"/>
        </w:rPr>
      </w:pPr>
      <w:r w:rsidRPr="007F3422">
        <w:rPr>
          <w:spacing w:val="-2"/>
          <w:sz w:val="24"/>
          <w:szCs w:val="24"/>
        </w:rPr>
        <w:t>3.</w:t>
      </w:r>
      <w:r w:rsidRPr="007F3422">
        <w:rPr>
          <w:sz w:val="24"/>
          <w:szCs w:val="24"/>
        </w:rPr>
        <w:tab/>
      </w:r>
      <w:r w:rsidRPr="007F3422">
        <w:rPr>
          <w:bCs/>
          <w:sz w:val="24"/>
          <w:szCs w:val="24"/>
        </w:rPr>
        <w:t>Głos uznaje się za nieważny, jeśli zachodzi co najmniej jedna z poniższych okoliczności:</w:t>
      </w:r>
    </w:p>
    <w:p w:rsidR="00E04ADA" w:rsidRPr="007F3422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color w:val="00B050"/>
          <w:sz w:val="24"/>
          <w:szCs w:val="24"/>
        </w:rPr>
      </w:pPr>
      <w:r w:rsidRPr="007F3422">
        <w:rPr>
          <w:sz w:val="24"/>
          <w:szCs w:val="24"/>
        </w:rPr>
        <w:t>głosujący na karcie do głosowania nie wybrał żadnego projektu lub wybrał więcej niż jeden projekt osiedlowy</w:t>
      </w:r>
      <w:r w:rsidRPr="007F3422">
        <w:rPr>
          <w:color w:val="00B050"/>
          <w:sz w:val="24"/>
          <w:szCs w:val="24"/>
        </w:rPr>
        <w:t>.</w:t>
      </w:r>
    </w:p>
    <w:p w:rsidR="00E04ADA" w:rsidRPr="007F3422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sz w:val="24"/>
          <w:szCs w:val="24"/>
        </w:rPr>
      </w:pPr>
      <w:r w:rsidRPr="007F3422">
        <w:rPr>
          <w:spacing w:val="-1"/>
          <w:sz w:val="24"/>
          <w:szCs w:val="24"/>
        </w:rPr>
        <w:t>głosujący nie podał na karcie do głosowania swojego imienia i nazwiska lub adresu zamieszkania</w:t>
      </w:r>
      <w:r w:rsidRPr="007F3422">
        <w:rPr>
          <w:sz w:val="24"/>
          <w:szCs w:val="24"/>
        </w:rPr>
        <w:t xml:space="preserve"> oraz gdy dane te lub ich części wpisane na karcie są nieczytelne lub niepełne,</w:t>
      </w:r>
    </w:p>
    <w:p w:rsidR="00E04ADA" w:rsidRPr="007F3422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sz w:val="24"/>
          <w:szCs w:val="24"/>
        </w:rPr>
      </w:pPr>
      <w:r w:rsidRPr="007F3422">
        <w:rPr>
          <w:sz w:val="24"/>
          <w:szCs w:val="24"/>
        </w:rPr>
        <w:t>oświadczenie dotyczące zgody na przetwarzanie danych osobowych nie zostało podpisane czytelnie imieniem i nazwiskiem przez głosującego.</w:t>
      </w:r>
    </w:p>
    <w:p w:rsidR="00E04ADA" w:rsidRPr="007F3422" w:rsidRDefault="00E04ADA" w:rsidP="008E6CC2">
      <w:pPr>
        <w:pStyle w:val="Akapitzlist"/>
        <w:numPr>
          <w:ilvl w:val="0"/>
          <w:numId w:val="21"/>
        </w:numPr>
        <w:shd w:val="clear" w:color="auto" w:fill="FFFFFF"/>
        <w:ind w:left="357" w:hanging="357"/>
        <w:jc w:val="both"/>
        <w:rPr>
          <w:sz w:val="24"/>
          <w:szCs w:val="24"/>
        </w:rPr>
      </w:pPr>
      <w:r w:rsidRPr="007F3422">
        <w:rPr>
          <w:sz w:val="24"/>
          <w:szCs w:val="24"/>
        </w:rPr>
        <w:t>Jeżeli głosujący odda więcej niż jedną kartę w konsultacjach, wszystkie karty złożone przez daną osobę uznaje się za nieważne.</w:t>
      </w:r>
    </w:p>
    <w:p w:rsidR="00E04ADA" w:rsidRPr="007F3422" w:rsidRDefault="00E04ADA" w:rsidP="008E6CC2">
      <w:pPr>
        <w:shd w:val="clear" w:color="auto" w:fill="FFFFFF"/>
        <w:contextualSpacing/>
        <w:jc w:val="both"/>
        <w:rPr>
          <w:sz w:val="24"/>
          <w:szCs w:val="24"/>
        </w:rPr>
      </w:pPr>
    </w:p>
    <w:p w:rsidR="00E04ADA" w:rsidRPr="00294872" w:rsidRDefault="00E04ADA">
      <w:pPr>
        <w:rPr>
          <w:b/>
          <w:sz w:val="22"/>
          <w:szCs w:val="22"/>
        </w:rPr>
      </w:pPr>
    </w:p>
    <w:sectPr w:rsidR="00E04ADA" w:rsidRPr="00294872" w:rsidSect="007F3422">
      <w:footerReference w:type="default" r:id="rId8"/>
      <w:pgSz w:w="11904" w:h="16838"/>
      <w:pgMar w:top="1644" w:right="794" w:bottom="1134" w:left="79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9A" w:rsidRDefault="0074619A" w:rsidP="00307BB5">
      <w:r>
        <w:separator/>
      </w:r>
    </w:p>
  </w:endnote>
  <w:endnote w:type="continuationSeparator" w:id="0">
    <w:p w:rsidR="0074619A" w:rsidRDefault="0074619A" w:rsidP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DA" w:rsidRPr="00307BB5" w:rsidRDefault="00E04ADA" w:rsidP="00307BB5">
    <w:pPr>
      <w:pStyle w:val="Stopka"/>
      <w:jc w:val="righ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9A" w:rsidRDefault="0074619A" w:rsidP="00307BB5">
      <w:r>
        <w:separator/>
      </w:r>
    </w:p>
  </w:footnote>
  <w:footnote w:type="continuationSeparator" w:id="0">
    <w:p w:rsidR="0074619A" w:rsidRDefault="0074619A" w:rsidP="0030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347E76A5"/>
    <w:multiLevelType w:val="singleLevel"/>
    <w:tmpl w:val="5A060C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351F3647"/>
    <w:multiLevelType w:val="hybridMultilevel"/>
    <w:tmpl w:val="181A0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55A9B"/>
    <w:multiLevelType w:val="hybridMultilevel"/>
    <w:tmpl w:val="84401EB2"/>
    <w:lvl w:ilvl="0" w:tplc="D92AC3D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7">
    <w:nsid w:val="5E936524"/>
    <w:multiLevelType w:val="singleLevel"/>
    <w:tmpl w:val="2FD2169E"/>
    <w:lvl w:ilvl="0">
      <w:start w:val="1"/>
      <w:numFmt w:val="decimal"/>
      <w:lvlText w:val="%1."/>
      <w:legacy w:legacy="1" w:legacySpace="0" w:legacyIndent="437"/>
      <w:lvlJc w:val="left"/>
      <w:rPr>
        <w:rFonts w:ascii="Calibri" w:hAnsi="Calibri" w:cs="Calibri" w:hint="default"/>
      </w:rPr>
    </w:lvl>
  </w:abstractNum>
  <w:abstractNum w:abstractNumId="18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>
    <w:nsid w:val="69B5010C"/>
    <w:multiLevelType w:val="hybridMultilevel"/>
    <w:tmpl w:val="960E21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>
    <w:nsid w:val="71785CF3"/>
    <w:multiLevelType w:val="hybridMultilevel"/>
    <w:tmpl w:val="058892D4"/>
    <w:lvl w:ilvl="0" w:tplc="ABFC83D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723B64"/>
    <w:multiLevelType w:val="hybridMultilevel"/>
    <w:tmpl w:val="A39646BC"/>
    <w:lvl w:ilvl="0" w:tplc="0B3412B6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>
    <w:nsid w:val="78147BD7"/>
    <w:multiLevelType w:val="hybridMultilevel"/>
    <w:tmpl w:val="98627B92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3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Calibri" w:hAnsi="Calibri" w:cs="Calibri" w:hint="default"/>
        </w:rPr>
      </w:lvl>
    </w:lvlOverride>
  </w:num>
  <w:num w:numId="16">
    <w:abstractNumId w:val="1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9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35"/>
    <w:rsid w:val="00003954"/>
    <w:rsid w:val="00036E15"/>
    <w:rsid w:val="00037AE4"/>
    <w:rsid w:val="0005357D"/>
    <w:rsid w:val="00067948"/>
    <w:rsid w:val="00067F26"/>
    <w:rsid w:val="0008433E"/>
    <w:rsid w:val="00094E49"/>
    <w:rsid w:val="000A02AA"/>
    <w:rsid w:val="000B3D31"/>
    <w:rsid w:val="000C21ED"/>
    <w:rsid w:val="000D4E53"/>
    <w:rsid w:val="001017A1"/>
    <w:rsid w:val="00112377"/>
    <w:rsid w:val="0011376C"/>
    <w:rsid w:val="00133376"/>
    <w:rsid w:val="00157234"/>
    <w:rsid w:val="00167B24"/>
    <w:rsid w:val="00170659"/>
    <w:rsid w:val="00172D49"/>
    <w:rsid w:val="00184BAE"/>
    <w:rsid w:val="001865A4"/>
    <w:rsid w:val="001A5A12"/>
    <w:rsid w:val="001C17AD"/>
    <w:rsid w:val="001C7570"/>
    <w:rsid w:val="001D1C32"/>
    <w:rsid w:val="001D5949"/>
    <w:rsid w:val="001E3997"/>
    <w:rsid w:val="001E5593"/>
    <w:rsid w:val="001F248E"/>
    <w:rsid w:val="00227760"/>
    <w:rsid w:val="0023063E"/>
    <w:rsid w:val="002315FA"/>
    <w:rsid w:val="002414F1"/>
    <w:rsid w:val="00255322"/>
    <w:rsid w:val="002577FD"/>
    <w:rsid w:val="00270B27"/>
    <w:rsid w:val="00277A6E"/>
    <w:rsid w:val="00281FFA"/>
    <w:rsid w:val="002822E2"/>
    <w:rsid w:val="002867D7"/>
    <w:rsid w:val="00290DCF"/>
    <w:rsid w:val="00293C6A"/>
    <w:rsid w:val="00294872"/>
    <w:rsid w:val="00294978"/>
    <w:rsid w:val="0029664C"/>
    <w:rsid w:val="002A1C13"/>
    <w:rsid w:val="002C24AC"/>
    <w:rsid w:val="002D25FE"/>
    <w:rsid w:val="002D4331"/>
    <w:rsid w:val="002E1533"/>
    <w:rsid w:val="002E3496"/>
    <w:rsid w:val="00303B10"/>
    <w:rsid w:val="00307BB5"/>
    <w:rsid w:val="003118CC"/>
    <w:rsid w:val="00314B45"/>
    <w:rsid w:val="003216AF"/>
    <w:rsid w:val="0033011E"/>
    <w:rsid w:val="00330469"/>
    <w:rsid w:val="00337CFD"/>
    <w:rsid w:val="00340241"/>
    <w:rsid w:val="00344162"/>
    <w:rsid w:val="003462A7"/>
    <w:rsid w:val="00346821"/>
    <w:rsid w:val="00353F40"/>
    <w:rsid w:val="00373245"/>
    <w:rsid w:val="00376A62"/>
    <w:rsid w:val="00386423"/>
    <w:rsid w:val="00386AA1"/>
    <w:rsid w:val="00387F87"/>
    <w:rsid w:val="00393D4A"/>
    <w:rsid w:val="0039721E"/>
    <w:rsid w:val="003C2F8B"/>
    <w:rsid w:val="003C72ED"/>
    <w:rsid w:val="003D174B"/>
    <w:rsid w:val="003E4604"/>
    <w:rsid w:val="003E7949"/>
    <w:rsid w:val="00407AFE"/>
    <w:rsid w:val="00412247"/>
    <w:rsid w:val="00413F15"/>
    <w:rsid w:val="00421F32"/>
    <w:rsid w:val="0043215D"/>
    <w:rsid w:val="00435865"/>
    <w:rsid w:val="00441B4D"/>
    <w:rsid w:val="00445F72"/>
    <w:rsid w:val="00487A55"/>
    <w:rsid w:val="004A0EA0"/>
    <w:rsid w:val="004A7480"/>
    <w:rsid w:val="004B2931"/>
    <w:rsid w:val="004B38F7"/>
    <w:rsid w:val="004C57C2"/>
    <w:rsid w:val="004C7B0D"/>
    <w:rsid w:val="004D6CD1"/>
    <w:rsid w:val="004E3729"/>
    <w:rsid w:val="004F3FFF"/>
    <w:rsid w:val="004F7A80"/>
    <w:rsid w:val="00500686"/>
    <w:rsid w:val="005016B6"/>
    <w:rsid w:val="005059B2"/>
    <w:rsid w:val="0050614C"/>
    <w:rsid w:val="00514B40"/>
    <w:rsid w:val="00551806"/>
    <w:rsid w:val="00552FE4"/>
    <w:rsid w:val="00566A7B"/>
    <w:rsid w:val="005768E0"/>
    <w:rsid w:val="00580706"/>
    <w:rsid w:val="005909C4"/>
    <w:rsid w:val="00595FEE"/>
    <w:rsid w:val="005A150A"/>
    <w:rsid w:val="005A3043"/>
    <w:rsid w:val="005B123E"/>
    <w:rsid w:val="005B5138"/>
    <w:rsid w:val="005E1732"/>
    <w:rsid w:val="005F149F"/>
    <w:rsid w:val="00607A09"/>
    <w:rsid w:val="00616A89"/>
    <w:rsid w:val="00624366"/>
    <w:rsid w:val="0063155D"/>
    <w:rsid w:val="00631E7F"/>
    <w:rsid w:val="00632419"/>
    <w:rsid w:val="00651E6A"/>
    <w:rsid w:val="00663595"/>
    <w:rsid w:val="006732D0"/>
    <w:rsid w:val="00675310"/>
    <w:rsid w:val="006779EE"/>
    <w:rsid w:val="00677A1A"/>
    <w:rsid w:val="00686E3F"/>
    <w:rsid w:val="0069178B"/>
    <w:rsid w:val="006C1140"/>
    <w:rsid w:val="006C1262"/>
    <w:rsid w:val="006C202A"/>
    <w:rsid w:val="006C7EE4"/>
    <w:rsid w:val="006D1570"/>
    <w:rsid w:val="006E799B"/>
    <w:rsid w:val="006F241E"/>
    <w:rsid w:val="006F5522"/>
    <w:rsid w:val="00713FED"/>
    <w:rsid w:val="00726EEC"/>
    <w:rsid w:val="00742AD3"/>
    <w:rsid w:val="007436E0"/>
    <w:rsid w:val="0074619A"/>
    <w:rsid w:val="007626BC"/>
    <w:rsid w:val="00762E7D"/>
    <w:rsid w:val="007715E7"/>
    <w:rsid w:val="0077258D"/>
    <w:rsid w:val="007A4660"/>
    <w:rsid w:val="007B7A89"/>
    <w:rsid w:val="007C4CFB"/>
    <w:rsid w:val="007C5149"/>
    <w:rsid w:val="007D3E4F"/>
    <w:rsid w:val="007E45A0"/>
    <w:rsid w:val="007E629C"/>
    <w:rsid w:val="007F3422"/>
    <w:rsid w:val="008054F4"/>
    <w:rsid w:val="00806CCF"/>
    <w:rsid w:val="00810853"/>
    <w:rsid w:val="008119DA"/>
    <w:rsid w:val="00817F27"/>
    <w:rsid w:val="00826F18"/>
    <w:rsid w:val="00833247"/>
    <w:rsid w:val="00883D99"/>
    <w:rsid w:val="00886E16"/>
    <w:rsid w:val="00895C0D"/>
    <w:rsid w:val="008A1967"/>
    <w:rsid w:val="008A3B7A"/>
    <w:rsid w:val="008B3857"/>
    <w:rsid w:val="008B5556"/>
    <w:rsid w:val="008D0120"/>
    <w:rsid w:val="008D1562"/>
    <w:rsid w:val="008D5135"/>
    <w:rsid w:val="008E483E"/>
    <w:rsid w:val="008E6902"/>
    <w:rsid w:val="008E6CC2"/>
    <w:rsid w:val="008E7C24"/>
    <w:rsid w:val="008F4AF9"/>
    <w:rsid w:val="008F4E0F"/>
    <w:rsid w:val="00904DCC"/>
    <w:rsid w:val="00922A81"/>
    <w:rsid w:val="00933213"/>
    <w:rsid w:val="009370E8"/>
    <w:rsid w:val="00940435"/>
    <w:rsid w:val="00946A7F"/>
    <w:rsid w:val="0095749E"/>
    <w:rsid w:val="00975442"/>
    <w:rsid w:val="009839EC"/>
    <w:rsid w:val="00993F98"/>
    <w:rsid w:val="009C6E69"/>
    <w:rsid w:val="009D02BA"/>
    <w:rsid w:val="009F047E"/>
    <w:rsid w:val="00A03001"/>
    <w:rsid w:val="00A065DD"/>
    <w:rsid w:val="00A1541A"/>
    <w:rsid w:val="00A351CB"/>
    <w:rsid w:val="00A4185B"/>
    <w:rsid w:val="00A42A3D"/>
    <w:rsid w:val="00A50E05"/>
    <w:rsid w:val="00A51ABB"/>
    <w:rsid w:val="00A52173"/>
    <w:rsid w:val="00A53553"/>
    <w:rsid w:val="00A67FDD"/>
    <w:rsid w:val="00A808FE"/>
    <w:rsid w:val="00A81A80"/>
    <w:rsid w:val="00A87379"/>
    <w:rsid w:val="00A87651"/>
    <w:rsid w:val="00A975CE"/>
    <w:rsid w:val="00AA71A9"/>
    <w:rsid w:val="00AC4A0E"/>
    <w:rsid w:val="00AC66BF"/>
    <w:rsid w:val="00AE3701"/>
    <w:rsid w:val="00B33EF0"/>
    <w:rsid w:val="00B34F93"/>
    <w:rsid w:val="00B431E7"/>
    <w:rsid w:val="00B628D0"/>
    <w:rsid w:val="00B64870"/>
    <w:rsid w:val="00B7044C"/>
    <w:rsid w:val="00B74197"/>
    <w:rsid w:val="00BA26EE"/>
    <w:rsid w:val="00BA513E"/>
    <w:rsid w:val="00BB309E"/>
    <w:rsid w:val="00BD3983"/>
    <w:rsid w:val="00BD7E2C"/>
    <w:rsid w:val="00BE302B"/>
    <w:rsid w:val="00C051BE"/>
    <w:rsid w:val="00C12D37"/>
    <w:rsid w:val="00C15ACA"/>
    <w:rsid w:val="00C239DE"/>
    <w:rsid w:val="00C50B77"/>
    <w:rsid w:val="00C727F6"/>
    <w:rsid w:val="00C81069"/>
    <w:rsid w:val="00C83C57"/>
    <w:rsid w:val="00CF0522"/>
    <w:rsid w:val="00CF4857"/>
    <w:rsid w:val="00D07890"/>
    <w:rsid w:val="00D12738"/>
    <w:rsid w:val="00D22254"/>
    <w:rsid w:val="00D36B3C"/>
    <w:rsid w:val="00D52627"/>
    <w:rsid w:val="00D54928"/>
    <w:rsid w:val="00D65D2A"/>
    <w:rsid w:val="00D750B3"/>
    <w:rsid w:val="00D84569"/>
    <w:rsid w:val="00D86B87"/>
    <w:rsid w:val="00DA5914"/>
    <w:rsid w:val="00DA5E4B"/>
    <w:rsid w:val="00DB1A92"/>
    <w:rsid w:val="00DB65A1"/>
    <w:rsid w:val="00DC6103"/>
    <w:rsid w:val="00DD5580"/>
    <w:rsid w:val="00DE3050"/>
    <w:rsid w:val="00DF6F9F"/>
    <w:rsid w:val="00E03BA2"/>
    <w:rsid w:val="00E04ADA"/>
    <w:rsid w:val="00E0683D"/>
    <w:rsid w:val="00E06855"/>
    <w:rsid w:val="00E13F8E"/>
    <w:rsid w:val="00E2728C"/>
    <w:rsid w:val="00E534DC"/>
    <w:rsid w:val="00E82918"/>
    <w:rsid w:val="00E90C53"/>
    <w:rsid w:val="00EA1EBF"/>
    <w:rsid w:val="00EA6357"/>
    <w:rsid w:val="00EB0CFA"/>
    <w:rsid w:val="00EB7523"/>
    <w:rsid w:val="00EC074F"/>
    <w:rsid w:val="00ED4DA8"/>
    <w:rsid w:val="00EE7A2C"/>
    <w:rsid w:val="00EF0B67"/>
    <w:rsid w:val="00F10531"/>
    <w:rsid w:val="00F13723"/>
    <w:rsid w:val="00F41FBA"/>
    <w:rsid w:val="00F77A46"/>
    <w:rsid w:val="00F86FF7"/>
    <w:rsid w:val="00FA21D1"/>
    <w:rsid w:val="00FA475F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04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04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E90C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904D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904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904D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904D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90C53"/>
    <w:rPr>
      <w:rFonts w:ascii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rsid w:val="00904DC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90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locked/>
    <w:rsid w:val="00904D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04DC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Pogrubienie">
    <w:name w:val="Strong"/>
    <w:basedOn w:val="Domylnaczcionkaakapitu"/>
    <w:qFormat/>
    <w:locked/>
    <w:rsid w:val="00904DCC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904D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0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04D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904DCC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904DC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904DC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904D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04D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locked/>
    <w:rsid w:val="00E90C5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904D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904D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904DC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904D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90C53"/>
    <w:rPr>
      <w:rFonts w:ascii="Times New Roman" w:hAnsi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rsid w:val="00904DC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904D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locked/>
    <w:rsid w:val="00904D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04DCC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Pogrubienie">
    <w:name w:val="Strong"/>
    <w:basedOn w:val="Domylnaczcionkaakapitu"/>
    <w:qFormat/>
    <w:locked/>
    <w:rsid w:val="00904DCC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904D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04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904D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904DCC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904DCC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rsid w:val="00904DC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lastModifiedBy>Kasia</cp:lastModifiedBy>
  <cp:revision>3</cp:revision>
  <cp:lastPrinted>2019-09-20T05:46:00Z</cp:lastPrinted>
  <dcterms:created xsi:type="dcterms:W3CDTF">2019-09-20T06:09:00Z</dcterms:created>
  <dcterms:modified xsi:type="dcterms:W3CDTF">2019-09-20T06:09:00Z</dcterms:modified>
</cp:coreProperties>
</file>